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64" w:type="dxa"/>
        <w:tblInd w:w="-284" w:type="dxa"/>
        <w:tblLook w:val="04A0" w:firstRow="1" w:lastRow="0" w:firstColumn="1" w:lastColumn="0" w:noHBand="0" w:noVBand="1"/>
      </w:tblPr>
      <w:tblGrid>
        <w:gridCol w:w="1638"/>
        <w:gridCol w:w="7108"/>
        <w:gridCol w:w="7109"/>
        <w:gridCol w:w="7109"/>
      </w:tblGrid>
      <w:tr w:rsidRPr="007372A5" w:rsidR="006E67E3" w:rsidTr="31F3ACCC" w14:paraId="7BC53E1C" w14:textId="77777777">
        <w:trPr>
          <w:trHeight w:val="152"/>
        </w:trPr>
        <w:tc>
          <w:tcPr>
            <w:tcW w:w="1638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7372A5" w:rsidR="006E67E3" w:rsidP="007372A5" w:rsidRDefault="006E67E3" w14:paraId="5E75772B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1326" w:type="dxa"/>
            <w:gridSpan w:val="3"/>
            <w:tcMar/>
          </w:tcPr>
          <w:p w:rsidRPr="004F0D5D" w:rsidR="006E67E3" w:rsidP="007372A5" w:rsidRDefault="006E67E3" w14:paraId="5B698FFA" w14:textId="6D784763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4F0D5D">
              <w:rPr>
                <w:rFonts w:ascii="Comic Sans MS" w:hAnsi="Comic Sans MS" w:cstheme="minorHAnsi"/>
                <w:b/>
                <w:bCs/>
                <w:u w:val="single"/>
              </w:rPr>
              <w:t xml:space="preserve">Year </w:t>
            </w:r>
            <w:r w:rsidRPr="004F0D5D" w:rsidR="00BC5CC8">
              <w:rPr>
                <w:rFonts w:ascii="Comic Sans MS" w:hAnsi="Comic Sans MS" w:cstheme="minorHAnsi"/>
                <w:b/>
                <w:bCs/>
                <w:u w:val="single"/>
              </w:rPr>
              <w:t>2</w:t>
            </w:r>
            <w:r w:rsidRPr="004F0D5D" w:rsidR="005409BF">
              <w:rPr>
                <w:rFonts w:ascii="Comic Sans MS" w:hAnsi="Comic Sans MS" w:cstheme="minorHAnsi"/>
                <w:b/>
                <w:bCs/>
                <w:u w:val="single"/>
              </w:rPr>
              <w:t xml:space="preserve"> </w:t>
            </w:r>
            <w:r w:rsidRPr="004F0D5D">
              <w:rPr>
                <w:rFonts w:ascii="Comic Sans MS" w:hAnsi="Comic Sans MS" w:cstheme="minorHAnsi"/>
                <w:b/>
                <w:bCs/>
                <w:u w:val="single"/>
              </w:rPr>
              <w:t>English Curriculum Map</w:t>
            </w:r>
          </w:p>
        </w:tc>
      </w:tr>
      <w:tr w:rsidRPr="007372A5" w:rsidR="004F0D5D" w:rsidTr="31F3ACCC" w14:paraId="336A1485" w14:textId="77777777">
        <w:trPr>
          <w:trHeight w:val="152"/>
        </w:trPr>
        <w:tc>
          <w:tcPr>
            <w:tcW w:w="1638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7372A5" w:rsidR="004F0D5D" w:rsidP="007372A5" w:rsidRDefault="004F0D5D" w14:paraId="108A19EB" w14:textId="53A1B2ED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Term</w:t>
            </w:r>
          </w:p>
        </w:tc>
        <w:tc>
          <w:tcPr>
            <w:tcW w:w="7108" w:type="dxa"/>
            <w:tcMar/>
          </w:tcPr>
          <w:p w:rsidRPr="004F0D5D" w:rsidR="004F0D5D" w:rsidP="004F0D5D" w:rsidRDefault="004F0D5D" w14:paraId="3EACA599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4F0D5D">
              <w:rPr>
                <w:rFonts w:ascii="Comic Sans MS" w:hAnsi="Comic Sans MS" w:cstheme="minorHAnsi"/>
                <w:b/>
                <w:bCs/>
                <w:u w:val="single"/>
              </w:rPr>
              <w:t>Autumn</w:t>
            </w:r>
          </w:p>
          <w:p w:rsidRPr="004F0D5D" w:rsidR="004F0D5D" w:rsidP="007372A5" w:rsidRDefault="004F0D5D" w14:paraId="044C5138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7109" w:type="dxa"/>
            <w:tcMar/>
          </w:tcPr>
          <w:p w:rsidRPr="004F0D5D" w:rsidR="004F0D5D" w:rsidP="007372A5" w:rsidRDefault="004F0D5D" w14:paraId="7ED47E13" w14:textId="7E6D9DD6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4F0D5D">
              <w:rPr>
                <w:rFonts w:ascii="Comic Sans MS" w:hAnsi="Comic Sans MS" w:cstheme="minorHAnsi"/>
                <w:b/>
                <w:bCs/>
                <w:u w:val="single"/>
              </w:rPr>
              <w:t>Spring</w:t>
            </w:r>
          </w:p>
        </w:tc>
        <w:tc>
          <w:tcPr>
            <w:tcW w:w="7109" w:type="dxa"/>
            <w:tcMar/>
          </w:tcPr>
          <w:p w:rsidRPr="004F0D5D" w:rsidR="004F0D5D" w:rsidP="004F0D5D" w:rsidRDefault="004F0D5D" w14:paraId="33251C62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4F0D5D">
              <w:rPr>
                <w:rFonts w:ascii="Comic Sans MS" w:hAnsi="Comic Sans MS" w:cstheme="minorHAnsi"/>
                <w:b/>
                <w:bCs/>
                <w:u w:val="single"/>
              </w:rPr>
              <w:t>Summer</w:t>
            </w:r>
          </w:p>
          <w:p w:rsidRPr="004F0D5D" w:rsidR="004F0D5D" w:rsidP="007372A5" w:rsidRDefault="004F0D5D" w14:paraId="1D111547" w14:textId="2B48009D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</w:tr>
      <w:tr w:rsidRPr="007372A5" w:rsidR="00BC5CC8" w:rsidTr="31F3ACCC" w14:paraId="28177CAC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372A5" w:rsidR="00BC5CC8" w:rsidP="007372A5" w:rsidRDefault="00C429F9" w14:paraId="58ECC5A3" w14:textId="0912F71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Texts Used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AB5324" w:rsidP="31F3ACCC" w:rsidRDefault="00AB5324" w14:paraId="67296D28" w14:textId="77777777">
            <w:pPr>
              <w:jc w:val="center"/>
              <w:rPr>
                <w:rFonts w:ascii="Comic Sans MS" w:hAnsi="Comic Sans MS" w:cs="Calibri" w:cstheme="minorAscii"/>
              </w:rPr>
            </w:pPr>
          </w:p>
          <w:p w:rsidR="7B4C61B7" w:rsidP="31F3ACCC" w:rsidRDefault="7B4C61B7" w14:paraId="3A2084AF" w14:textId="19066D3B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Don’t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Look in this Book by Samuel Langley-Swain</w:t>
            </w:r>
          </w:p>
          <w:p w:rsidR="7B4C61B7" w:rsidP="31F3ACCC" w:rsidRDefault="7B4C61B7" w14:paraId="6B1D0F33" w14:textId="38DA6EDA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Goldilocks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and Three Bears – Traditional Tales</w:t>
            </w:r>
          </w:p>
          <w:p w:rsidRPr="007372A5" w:rsidR="004F0D5D" w:rsidP="00BE2DA7" w:rsidRDefault="004F0D5D" w14:paraId="1A1F66E6" w14:textId="2793AB9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7372A5" w:rsidR="00BC5CC8" w:rsidP="31F3ACCC" w:rsidRDefault="00BC5CC8" w14:paraId="64F30DDB" w14:textId="37AF7999">
            <w:pPr>
              <w:jc w:val="center"/>
              <w:rPr>
                <w:rFonts w:ascii="Comic Sans MS" w:hAnsi="Comic Sans MS" w:cs="Calibri" w:cstheme="minorAscii"/>
              </w:rPr>
            </w:pPr>
          </w:p>
          <w:p w:rsidRPr="007372A5" w:rsidR="00BC5CC8" w:rsidP="31F3ACCC" w:rsidRDefault="00BC5CC8" w14:paraId="7B806A49" w14:textId="7FC6B5EE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Gorilla – Anthony Browne</w:t>
            </w:r>
          </w:p>
          <w:p w:rsidRPr="007372A5" w:rsidR="00BC5CC8" w:rsidP="31F3ACCC" w:rsidRDefault="00BC5CC8" w14:paraId="48FA5D63" w14:textId="0411922F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The Day 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The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Crayons Quit 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by Drew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Daywalt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7372A5" w:rsidR="00BC5CC8" w:rsidP="31F3ACCC" w:rsidRDefault="00BC5CC8" w14:paraId="4CB78C2F" w14:textId="39CE29D9">
            <w:pPr>
              <w:jc w:val="center"/>
              <w:rPr>
                <w:rFonts w:ascii="Comic Sans MS" w:hAnsi="Comic Sans MS" w:cs="Calibri" w:cstheme="minorAscii"/>
              </w:rPr>
            </w:pPr>
          </w:p>
          <w:p w:rsidRPr="007372A5" w:rsidR="00BC5CC8" w:rsidP="31F3ACCC" w:rsidRDefault="00BC5CC8" w14:paraId="44D258CE" w14:textId="3F960056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Fungus the 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Bogeyman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by Raymond Briggs</w:t>
            </w:r>
          </w:p>
          <w:p w:rsidRPr="007372A5" w:rsidR="00BC5CC8" w:rsidP="31F3ACCC" w:rsidRDefault="00BC5CC8" w14:paraId="13F7E4F6" w14:textId="001ED8FC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</w:rPr>
            </w:pP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The 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>Dragon sitter</w:t>
            </w:r>
            <w:r w:rsidRPr="31F3ACCC" w:rsidR="7B4C61B7">
              <w:rPr>
                <w:rFonts w:ascii="Comic Sans MS" w:hAnsi="Comic Sans MS" w:cs="Calibri" w:cstheme="minorAscii"/>
                <w:b w:val="1"/>
                <w:bCs w:val="1"/>
              </w:rPr>
              <w:t xml:space="preserve"> by Josh Lacey</w:t>
            </w:r>
          </w:p>
        </w:tc>
      </w:tr>
      <w:tr w:rsidRPr="007372A5" w:rsidR="00BE2DA7" w:rsidTr="31F3ACCC" w14:paraId="056EE957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372A5" w:rsidR="00BE2DA7" w:rsidP="00BE2DA7" w:rsidRDefault="00BE2DA7" w14:paraId="57449517" w14:textId="380A5C1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Genre Coverage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BE2DA7" w:rsidP="00BE2DA7" w:rsidRDefault="00BB0A76" w14:paraId="1DB2CF73" w14:textId="7BF2E86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- </w:t>
            </w:r>
            <w:r w:rsidR="00BE2DA7">
              <w:rPr>
                <w:rFonts w:ascii="Comic Sans MS" w:hAnsi="Comic Sans MS" w:cstheme="minorHAnsi"/>
                <w:b/>
                <w:bCs/>
              </w:rPr>
              <w:t>Instructions</w:t>
            </w:r>
          </w:p>
          <w:p w:rsidR="00BE2DA7" w:rsidP="00BB0A76" w:rsidRDefault="00BE2DA7" w14:paraId="4F7CB681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Narrative </w:t>
            </w:r>
            <w:r w:rsidR="00BB0A76">
              <w:rPr>
                <w:rFonts w:ascii="Comic Sans MS" w:hAnsi="Comic Sans MS" w:cstheme="minorHAnsi"/>
                <w:b/>
                <w:bCs/>
              </w:rPr>
              <w:t>–</w:t>
            </w:r>
            <w:r>
              <w:rPr>
                <w:rFonts w:ascii="Comic Sans MS" w:hAnsi="Comic Sans MS" w:cstheme="minorHAnsi"/>
                <w:b/>
                <w:bCs/>
              </w:rPr>
              <w:t xml:space="preserve"> </w:t>
            </w:r>
            <w:r w:rsidR="00BB0A76">
              <w:rPr>
                <w:rFonts w:ascii="Comic Sans MS" w:hAnsi="Comic Sans MS" w:cstheme="minorHAnsi"/>
                <w:b/>
                <w:bCs/>
              </w:rPr>
              <w:t xml:space="preserve">Setting/Character Description </w:t>
            </w:r>
          </w:p>
          <w:p w:rsidR="00BB0A76" w:rsidP="00BB0A76" w:rsidRDefault="00BB0A76" w14:paraId="229A4A4D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Finding Tale</w:t>
            </w:r>
          </w:p>
          <w:p w:rsidR="00BB0A76" w:rsidP="00BB0A76" w:rsidRDefault="00BB0A76" w14:paraId="0CA1C404" w14:textId="5A5FAAF0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Poetry – </w:t>
            </w:r>
            <w:r w:rsidR="004F0D5D">
              <w:rPr>
                <w:rFonts w:ascii="Comic Sans MS" w:hAnsi="Comic Sans MS" w:cstheme="minorHAnsi"/>
                <w:b/>
                <w:bCs/>
              </w:rPr>
              <w:t>Humorous Poem</w:t>
            </w:r>
            <w:r>
              <w:rPr>
                <w:rFonts w:ascii="Comic Sans MS" w:hAnsi="Comic Sans MS" w:cstheme="minorHAnsi"/>
                <w:b/>
                <w:bCs/>
              </w:rPr>
              <w:t xml:space="preserve"> </w:t>
            </w:r>
          </w:p>
          <w:p w:rsidRPr="007372A5" w:rsidR="00BB0A76" w:rsidP="00BB0A76" w:rsidRDefault="00BB0A76" w14:paraId="7D18835F" w14:textId="0D04476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Inform - </w:t>
            </w:r>
            <w:r w:rsidR="004F0D5D">
              <w:rPr>
                <w:rFonts w:ascii="Comic Sans MS" w:hAnsi="Comic Sans MS" w:cstheme="minorHAnsi"/>
                <w:b/>
                <w:bCs/>
              </w:rPr>
              <w:t>Report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BB0A76" w:rsidP="00BB0A76" w:rsidRDefault="00BB0A76" w14:paraId="29AD424A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Losing Tale</w:t>
            </w:r>
          </w:p>
          <w:p w:rsidR="00BB0A76" w:rsidP="00BB0A76" w:rsidRDefault="00BB0A76" w14:paraId="18120E64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Meeting Tale</w:t>
            </w:r>
          </w:p>
          <w:p w:rsidR="00BB0A76" w:rsidP="00BB0A76" w:rsidRDefault="00BB0A76" w14:paraId="320E7309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Non-Chronological Report</w:t>
            </w:r>
          </w:p>
          <w:p w:rsidRPr="007372A5" w:rsidR="00BB0A76" w:rsidP="00BB0A76" w:rsidRDefault="00BB0A76" w14:paraId="3074C28F" w14:textId="63C79525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Explanation Text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BE2DA7" w:rsidP="00BE2DA7" w:rsidRDefault="00BB0A76" w14:paraId="1160D3D7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Narrative – Wishing Tale</w:t>
            </w:r>
          </w:p>
          <w:p w:rsidR="00BB0A76" w:rsidP="00BE2DA7" w:rsidRDefault="00BB0A76" w14:paraId="56D91B45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Poetry – Free Verse</w:t>
            </w:r>
          </w:p>
          <w:p w:rsidR="00BB0A76" w:rsidP="00BE2DA7" w:rsidRDefault="00BB0A76" w14:paraId="04492020" w14:textId="0D6419F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– Instructions</w:t>
            </w:r>
          </w:p>
          <w:p w:rsidRPr="007372A5" w:rsidR="00BB0A76" w:rsidP="00BE2DA7" w:rsidRDefault="00BB0A76" w14:paraId="0A58A2EC" w14:textId="54446CD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Inform - Letter</w:t>
            </w:r>
          </w:p>
        </w:tc>
      </w:tr>
      <w:tr w:rsidRPr="007372A5" w:rsidR="00AB5324" w:rsidTr="31F3ACCC" w14:paraId="38834A9E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B5324" w:rsidP="00BE2DA7" w:rsidRDefault="00AB5324" w14:paraId="0CBC7E80" w14:textId="7152578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Suggested Write Stuff Unit Plans 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AB5324" w:rsidP="00AB5324" w:rsidRDefault="00AB5324" w14:paraId="35322841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My Christmas Star – Narrative</w:t>
            </w:r>
          </w:p>
          <w:p w:rsidR="004F0D5D" w:rsidP="00AB5324" w:rsidRDefault="004F0D5D" w14:paraId="0714073E" w14:textId="60B3DEC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owl Who Was Afraid of the Dark – Adventure Story</w:t>
            </w:r>
          </w:p>
          <w:p w:rsidR="00801B0C" w:rsidP="00AB5324" w:rsidRDefault="004F0D5D" w14:paraId="560AAA97" w14:textId="7ACDC3C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The Desk </w:t>
            </w:r>
            <w:proofErr w:type="spellStart"/>
            <w:r>
              <w:rPr>
                <w:rFonts w:ascii="Comic Sans MS" w:hAnsi="Comic Sans MS" w:cstheme="minorHAnsi"/>
                <w:b/>
                <w:bCs/>
              </w:rPr>
              <w:t>Diddler</w:t>
            </w:r>
            <w:proofErr w:type="spellEnd"/>
            <w:r>
              <w:rPr>
                <w:rFonts w:ascii="Comic Sans MS" w:hAnsi="Comic Sans MS" w:cstheme="minorHAnsi"/>
                <w:b/>
                <w:bCs/>
              </w:rPr>
              <w:t xml:space="preserve"> – Humorous Poem</w:t>
            </w:r>
          </w:p>
          <w:p w:rsidR="00801B0C" w:rsidP="00AB5324" w:rsidRDefault="00801B0C" w14:paraId="51965E51" w14:textId="4CDDF4C0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How to Make a Bird Feeder – Instructions</w:t>
            </w:r>
          </w:p>
          <w:p w:rsidR="00AB5324" w:rsidP="00AB5324" w:rsidRDefault="00801B0C" w14:paraId="364DB670" w14:textId="655C6FBC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Hibernation – Non-Chronological Report</w:t>
            </w:r>
            <w:r w:rsidR="00AB5324">
              <w:rPr>
                <w:rFonts w:ascii="Comic Sans MS" w:hAnsi="Comic Sans MS" w:cstheme="minorHAnsi"/>
                <w:b/>
                <w:bCs/>
              </w:rPr>
              <w:t xml:space="preserve">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AB5324" w:rsidP="00BB0A76" w:rsidRDefault="004F0D5D" w14:paraId="2A1DD902" w14:textId="637CA37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The Crow’s Tale – Fable</w:t>
            </w:r>
          </w:p>
          <w:p w:rsidR="004F0D5D" w:rsidP="00BB0A76" w:rsidRDefault="004F0D5D" w14:paraId="6CFCD55D" w14:textId="19AFD1D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George and the Dragon – Legend</w:t>
            </w:r>
          </w:p>
          <w:p w:rsidR="004F0D5D" w:rsidP="00BB0A76" w:rsidRDefault="004F0D5D" w14:paraId="21EFDC61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Big Cats – </w:t>
            </w:r>
            <w:proofErr w:type="gramStart"/>
            <w:r>
              <w:rPr>
                <w:rFonts w:ascii="Comic Sans MS" w:hAnsi="Comic Sans MS" w:cstheme="minorHAnsi"/>
                <w:b/>
                <w:bCs/>
              </w:rPr>
              <w:t>Non Chronological</w:t>
            </w:r>
            <w:proofErr w:type="gramEnd"/>
            <w:r>
              <w:rPr>
                <w:rFonts w:ascii="Comic Sans MS" w:hAnsi="Comic Sans MS" w:cstheme="minorHAnsi"/>
                <w:b/>
                <w:bCs/>
              </w:rPr>
              <w:t xml:space="preserve"> Report </w:t>
            </w:r>
          </w:p>
          <w:p w:rsidR="004F0D5D" w:rsidP="00BB0A76" w:rsidRDefault="004F0D5D" w14:paraId="5E5CBA88" w14:textId="344B37C4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 My Heart: A Book of Feelings – Lyrical Explanation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AB5324" w:rsidP="00BE2DA7" w:rsidRDefault="004F0D5D" w14:paraId="020A549B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Milo Imagines the World - Overcoming Difficulties Story</w:t>
            </w:r>
          </w:p>
          <w:p w:rsidR="004F0D5D" w:rsidP="00BE2DA7" w:rsidRDefault="004F0D5D" w14:paraId="6380D167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If I Were in Charge of the World – Free Verse Poem</w:t>
            </w:r>
          </w:p>
          <w:p w:rsidR="004F0D5D" w:rsidP="00BE2DA7" w:rsidRDefault="004F0D5D" w14:paraId="6ECB574E" w14:textId="7777777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How to Make a Bird Feeder – Instructional Text</w:t>
            </w:r>
          </w:p>
          <w:p w:rsidR="004F0D5D" w:rsidP="00BE2DA7" w:rsidRDefault="004F0D5D" w14:paraId="266CD710" w14:textId="16360DEC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This is How We Do It - Letter</w:t>
            </w:r>
          </w:p>
        </w:tc>
      </w:tr>
      <w:tr w:rsidRPr="007372A5" w:rsidR="00BE2DA7" w:rsidTr="31F3ACCC" w14:paraId="3A4A464F" w14:textId="77777777">
        <w:trPr>
          <w:trHeight w:val="152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372A5" w:rsidR="00BE2DA7" w:rsidP="00BE2DA7" w:rsidRDefault="00BE2DA7" w14:paraId="5C7ED556" w14:textId="10AD24F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Cross Curricular Writing Opportunities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="00BE2DA7" w:rsidP="00BE2DA7" w:rsidRDefault="00BE2DA7" w14:paraId="7684038E" w14:textId="4C4D00F1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Instructions – PSHE</w:t>
            </w:r>
          </w:p>
          <w:p w:rsidR="00BE2DA7" w:rsidP="00BE2DA7" w:rsidRDefault="00BE2DA7" w14:paraId="6A3DD413" w14:textId="02DC4BB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Fact File – Science</w:t>
            </w:r>
          </w:p>
          <w:p w:rsidRPr="007372A5" w:rsidR="00BE2DA7" w:rsidP="00BE2DA7" w:rsidRDefault="00BE2DA7" w14:paraId="08CB1CA9" w14:textId="231FFAB9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Non-Chronological report - History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="00BE2DA7" w:rsidP="00BE2DA7" w:rsidRDefault="00576CCD" w14:paraId="5CAD615C" w14:textId="001B081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Fact File – History</w:t>
            </w:r>
          </w:p>
          <w:p w:rsidR="00576CCD" w:rsidP="00BE2DA7" w:rsidRDefault="00576CCD" w14:paraId="28123E3D" w14:textId="6782243E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 xml:space="preserve">Advert </w:t>
            </w:r>
            <w:r w:rsidR="00BB39CD">
              <w:rPr>
                <w:rFonts w:ascii="Comic Sans MS" w:hAnsi="Comic Sans MS" w:cstheme="minorHAnsi"/>
                <w:b/>
                <w:bCs/>
              </w:rPr>
              <w:t>–</w:t>
            </w:r>
            <w:r>
              <w:rPr>
                <w:rFonts w:ascii="Comic Sans MS" w:hAnsi="Comic Sans MS" w:cstheme="minorHAnsi"/>
                <w:b/>
                <w:bCs/>
              </w:rPr>
              <w:t xml:space="preserve"> Geography</w:t>
            </w:r>
          </w:p>
          <w:p w:rsidR="00BB39CD" w:rsidP="00BE2DA7" w:rsidRDefault="00BB39CD" w14:paraId="6B7925CE" w14:textId="06B541E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Non-Chronological report - Science</w:t>
            </w:r>
          </w:p>
          <w:p w:rsidRPr="007372A5" w:rsidR="00576CCD" w:rsidP="00BE2DA7" w:rsidRDefault="00576CCD" w14:paraId="73173FC1" w14:textId="5BE4340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BE2DA7" w:rsidP="00BE2DA7" w:rsidRDefault="00576CCD" w14:paraId="61B6FF21" w14:textId="2B151167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Letter – History</w:t>
            </w:r>
          </w:p>
          <w:p w:rsidR="00BB39CD" w:rsidP="00BE2DA7" w:rsidRDefault="00BB39CD" w14:paraId="72AD2908" w14:textId="780BFF01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Instructions - Science</w:t>
            </w:r>
          </w:p>
          <w:p w:rsidRPr="007372A5" w:rsidR="00576CCD" w:rsidP="00BE2DA7" w:rsidRDefault="00576CCD" w14:paraId="5DF5D070" w14:textId="26712FF9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</w:tr>
      <w:tr w:rsidRPr="007372A5" w:rsidR="00BE2DA7" w:rsidTr="31F3ACCC" w14:paraId="446D3CCE" w14:textId="77777777">
        <w:trPr>
          <w:trHeight w:val="152"/>
        </w:trPr>
        <w:tc>
          <w:tcPr>
            <w:tcW w:w="1638" w:type="dxa"/>
            <w:tcMar/>
          </w:tcPr>
          <w:p w:rsidRPr="007372A5" w:rsidR="00BE2DA7" w:rsidP="00BE2DA7" w:rsidRDefault="00BE2DA7" w14:paraId="5DC76903" w14:textId="7C1B882D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Speaking and Listening Skills and Knowledge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7372A5" w:rsidR="00BE2DA7" w:rsidP="00BE2DA7" w:rsidRDefault="00BE2DA7" w14:paraId="252AD1AE" w14:textId="208E704B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Suggest words or phrases appropriate to the topic being discussed.</w:t>
            </w:r>
          </w:p>
          <w:p w:rsidRPr="007372A5" w:rsidR="00BE2DA7" w:rsidP="00BE2DA7" w:rsidRDefault="00BE2DA7" w14:paraId="1376ADD6" w14:textId="4AF7B43F">
            <w:pPr>
              <w:rPr>
                <w:rFonts w:ascii="Comic Sans MS" w:hAnsi="Comic Sans MS" w:cstheme="minorHAnsi"/>
              </w:rPr>
            </w:pPr>
          </w:p>
          <w:p w:rsidRPr="007372A5" w:rsidR="00BE2DA7" w:rsidP="004F0D5D" w:rsidRDefault="00BE2DA7" w14:paraId="46148676" w14:textId="2AC7D644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 xml:space="preserve">Recount experiences with interesting detail.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7372A5" w:rsidR="00BE2DA7" w:rsidP="00BE2DA7" w:rsidRDefault="00BE2DA7" w14:paraId="18AE1867" w14:textId="77777777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 xml:space="preserve"> Speak confidently to a group of peers to </w:t>
            </w:r>
            <w:proofErr w:type="gramStart"/>
            <w:r w:rsidRPr="007372A5">
              <w:rPr>
                <w:rFonts w:ascii="Comic Sans MS" w:hAnsi="Comic Sans MS" w:cstheme="minorHAnsi"/>
              </w:rPr>
              <w:t>rely</w:t>
            </w:r>
            <w:proofErr w:type="gramEnd"/>
            <w:r w:rsidRPr="007372A5">
              <w:rPr>
                <w:rFonts w:ascii="Comic Sans MS" w:hAnsi="Comic Sans MS" w:cstheme="minorHAnsi"/>
              </w:rPr>
              <w:t xml:space="preserve"> information clearly. </w:t>
            </w:r>
          </w:p>
          <w:p w:rsidRPr="007372A5" w:rsidR="00BE2DA7" w:rsidP="00BE2DA7" w:rsidRDefault="00BE2DA7" w14:paraId="2A808C2D" w14:textId="77777777">
            <w:pPr>
              <w:rPr>
                <w:rFonts w:ascii="Comic Sans MS" w:hAnsi="Comic Sans MS" w:cstheme="minorHAnsi"/>
              </w:rPr>
            </w:pPr>
          </w:p>
          <w:p w:rsidRPr="007372A5" w:rsidR="00BE2DA7" w:rsidP="00BE2DA7" w:rsidRDefault="00BE2DA7" w14:paraId="1C7725B3" w14:textId="7B709E94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7372A5" w:rsidR="00BE2DA7" w:rsidP="00BE2DA7" w:rsidRDefault="00BE2DA7" w14:paraId="30BF40B4" w14:textId="044B6559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Understand language is appropriate in different situations (formal/informal).</w:t>
            </w:r>
          </w:p>
          <w:p w:rsidRPr="007372A5" w:rsidR="00BE2DA7" w:rsidP="00BE2DA7" w:rsidRDefault="00BE2DA7" w14:paraId="21EE0CC9" w14:textId="236D3CB9">
            <w:pPr>
              <w:rPr>
                <w:rFonts w:ascii="Comic Sans MS" w:hAnsi="Comic Sans MS" w:cstheme="minorHAnsi"/>
              </w:rPr>
            </w:pPr>
          </w:p>
        </w:tc>
      </w:tr>
      <w:tr w:rsidRPr="007372A5" w:rsidR="00BE2DA7" w:rsidTr="31F3ACCC" w14:paraId="75AFB502" w14:textId="77777777">
        <w:trPr>
          <w:trHeight w:val="152"/>
        </w:trPr>
        <w:tc>
          <w:tcPr>
            <w:tcW w:w="1638" w:type="dxa"/>
            <w:tcMar/>
          </w:tcPr>
          <w:p w:rsidR="00BE2DA7" w:rsidP="00BE2DA7" w:rsidRDefault="00BE2DA7" w14:paraId="55B3A6D2" w14:textId="77777777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Reading Skills and Knowledge</w:t>
            </w:r>
          </w:p>
          <w:p w:rsidR="00690115" w:rsidP="00BE2DA7" w:rsidRDefault="00690115" w14:paraId="6813BC00" w14:textId="77777777">
            <w:pPr>
              <w:rPr>
                <w:rFonts w:ascii="Comic Sans MS" w:hAnsi="Comic Sans MS" w:cstheme="minorHAnsi"/>
              </w:rPr>
            </w:pPr>
          </w:p>
          <w:p w:rsidRPr="00690115" w:rsidR="00690115" w:rsidP="00BE2DA7" w:rsidRDefault="004F0D5D" w14:paraId="1E83DFA3" w14:textId="66DD49B9">
            <w:pPr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>(VIPERS)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4F0D5D" w:rsidR="00BE2DA7" w:rsidP="00BE2DA7" w:rsidRDefault="00BE2DA7" w14:paraId="603757B7" w14:textId="173E1714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F0D5D">
              <w:rPr>
                <w:rFonts w:ascii="Comic Sans MS" w:hAnsi="Comic Sans MS" w:cstheme="minorHAnsi"/>
                <w:sz w:val="20"/>
                <w:szCs w:val="20"/>
              </w:rPr>
              <w:t>Develop motivation to read independently for pleasure/motivation, moving between familiar and unfamiliar texts.</w:t>
            </w:r>
          </w:p>
          <w:p w:rsidRPr="004F0D5D" w:rsidR="00BE2DA7" w:rsidP="00BE2DA7" w:rsidRDefault="00BE2DA7" w14:paraId="530B7A4B" w14:textId="676B378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F0D5D">
              <w:rPr>
                <w:rFonts w:ascii="Comic Sans MS" w:hAnsi="Comic Sans MS" w:cstheme="minorHAnsi"/>
                <w:sz w:val="20"/>
                <w:szCs w:val="20"/>
              </w:rPr>
              <w:t xml:space="preserve">Linking new texts to others read and to personal experiences. </w:t>
            </w:r>
          </w:p>
          <w:p w:rsidRPr="004F0D5D" w:rsidR="004F0D5D" w:rsidP="004F0D5D" w:rsidRDefault="00BE2DA7" w14:paraId="1A589CEF" w14:textId="1D7688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F0D5D">
              <w:rPr>
                <w:rFonts w:ascii="Comic Sans MS" w:hAnsi="Comic Sans MS" w:cstheme="minorHAnsi"/>
                <w:sz w:val="20"/>
                <w:szCs w:val="20"/>
              </w:rPr>
              <w:t xml:space="preserve">Develop more confidence to express opinions including likes, </w:t>
            </w:r>
            <w:proofErr w:type="gramStart"/>
            <w:r w:rsidRPr="004F0D5D">
              <w:rPr>
                <w:rFonts w:ascii="Comic Sans MS" w:hAnsi="Comic Sans MS" w:cstheme="minorHAnsi"/>
                <w:sz w:val="20"/>
                <w:szCs w:val="20"/>
              </w:rPr>
              <w:t>dislikes</w:t>
            </w:r>
            <w:proofErr w:type="gramEnd"/>
            <w:r w:rsidRPr="004F0D5D">
              <w:rPr>
                <w:rFonts w:ascii="Comic Sans MS" w:hAnsi="Comic Sans MS" w:cstheme="minorHAnsi"/>
                <w:sz w:val="20"/>
                <w:szCs w:val="20"/>
              </w:rPr>
              <w:t xml:space="preserve"> and challenges, as well as responding to the questions and listening to the views of others. </w:t>
            </w:r>
          </w:p>
          <w:p w:rsidRPr="004F0D5D" w:rsidR="004F0D5D" w:rsidP="004F0D5D" w:rsidRDefault="00690115" w14:paraId="3283F84E" w14:textId="0BD988ED">
            <w:pPr>
              <w:spacing w:after="75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F0D5D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Make inferences based on what has been said and done, providing simple justifications for their responses.  </w:t>
            </w:r>
          </w:p>
          <w:p w:rsidRPr="004F0D5D" w:rsidR="007C3C44" w:rsidP="4D1A317C" w:rsidRDefault="007C3C44" w14:paraId="4B63C6BC" w14:textId="3C263E1F">
            <w:pPr>
              <w:spacing w:after="75"/>
              <w:rPr>
                <w:rFonts w:ascii="Comic Sans MS" w:hAnsi="Comic Sans MS" w:cs="Calibri" w:cstheme="minorAscii"/>
                <w:color w:val="FF0000"/>
              </w:rPr>
            </w:pPr>
            <w:r w:rsidRPr="4D1A317C" w:rsidR="007C3C44">
              <w:rPr>
                <w:rFonts w:ascii="Comic Sans MS" w:hAnsi="Comic Sans MS" w:cs="Calibri" w:cstheme="minorAscii"/>
                <w:color w:val="FF0000"/>
                <w:sz w:val="20"/>
                <w:szCs w:val="20"/>
              </w:rPr>
              <w:t>Identify</w:t>
            </w:r>
            <w:r w:rsidRPr="4D1A317C" w:rsidR="007C3C44">
              <w:rPr>
                <w:rFonts w:ascii="Comic Sans MS" w:hAnsi="Comic Sans MS" w:cs="Calibri" w:cstheme="minorAscii"/>
                <w:color w:val="FF0000"/>
                <w:sz w:val="20"/>
                <w:szCs w:val="20"/>
              </w:rPr>
              <w:t xml:space="preserve"> and retrieve key literal information in fiction and non-fiction texts they have heard and read for themselves. </w:t>
            </w:r>
            <w:r w:rsidRPr="4D1A317C" w:rsidR="681F133F">
              <w:rPr>
                <w:rFonts w:ascii="Comic Sans MS" w:hAnsi="Comic Sans MS" w:cs="Calibri" w:cstheme="minorAscii"/>
                <w:color w:val="FF0000"/>
                <w:sz w:val="20"/>
                <w:szCs w:val="20"/>
              </w:rPr>
              <w:t>Retrieve.</w:t>
            </w:r>
          </w:p>
        </w:tc>
        <w:tc>
          <w:tcPr>
            <w:tcW w:w="7109" w:type="dxa"/>
            <w:shd w:val="clear" w:color="auto" w:fill="D9E2F3" w:themeFill="accent1" w:themeFillTint="33"/>
            <w:tcMar/>
          </w:tcPr>
          <w:p w:rsidRPr="007372A5" w:rsidR="00BE2DA7" w:rsidP="00BE2DA7" w:rsidRDefault="00BE2DA7" w14:paraId="39BD4112" w14:textId="0651B60E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Continue to collect a bank of ambitious words and phrases to support word recognition and understanding.</w:t>
            </w:r>
          </w:p>
          <w:p w:rsidRPr="004F0D5D" w:rsidR="00BE2DA7" w:rsidP="00BE2DA7" w:rsidRDefault="00BE2DA7" w14:paraId="441973BB" w14:textId="07C1FA27">
            <w:pPr>
              <w:spacing w:after="75"/>
              <w:rPr>
                <w:rFonts w:ascii="Comic Sans MS" w:hAnsi="Comic Sans MS" w:cstheme="minorHAnsi"/>
                <w:color w:val="FF0000"/>
              </w:rPr>
            </w:pPr>
            <w:r w:rsidRPr="007C3C44">
              <w:rPr>
                <w:rFonts w:ascii="Comic Sans MS" w:hAnsi="Comic Sans MS" w:cstheme="minorHAnsi"/>
                <w:color w:val="FF0000"/>
              </w:rPr>
              <w:t xml:space="preserve">Identify and retrieve key literal information in fiction and non-fiction texts they have heard and read for themselves. </w:t>
            </w:r>
          </w:p>
          <w:p w:rsidRPr="007372A5" w:rsidR="00BE2DA7" w:rsidP="00BE2DA7" w:rsidRDefault="00BE2DA7" w14:paraId="1805B6DB" w14:textId="37A64D16">
            <w:pPr>
              <w:spacing w:after="75"/>
              <w:rPr>
                <w:rFonts w:ascii="Comic Sans MS" w:hAnsi="Comic Sans MS" w:cstheme="minorHAnsi"/>
              </w:rPr>
            </w:pPr>
            <w:r w:rsidRPr="4D1A317C" w:rsidR="00BE2DA7">
              <w:rPr>
                <w:rFonts w:ascii="Comic Sans MS" w:hAnsi="Comic Sans MS" w:cs="Calibri" w:cstheme="minorAscii"/>
              </w:rPr>
              <w:t>Begin to summarise what has been read in simple sentences.</w:t>
            </w:r>
          </w:p>
          <w:p w:rsidRPr="007372A5" w:rsidR="00BE2DA7" w:rsidP="4D1A317C" w:rsidRDefault="00BE2DA7" w14:noSpellErr="1" w14:paraId="5408ECAD" w14:textId="180A83F8">
            <w:pPr>
              <w:spacing w:after="75"/>
              <w:rPr>
                <w:rFonts w:ascii="Comic Sans MS" w:hAnsi="Comic Sans MS" w:cs="Calibri" w:cstheme="minorAscii"/>
                <w:color w:val="FF0000"/>
              </w:rPr>
            </w:pPr>
            <w:r w:rsidRPr="4D1A317C" w:rsidR="00BE2DA7">
              <w:rPr>
                <w:rFonts w:ascii="Comic Sans MS" w:hAnsi="Comic Sans MS" w:cs="Calibri" w:cstheme="minorAscii"/>
                <w:color w:val="FF0000"/>
              </w:rPr>
              <w:t xml:space="preserve">Predict what might happen in a story from what they have read and from the blurb. </w:t>
            </w:r>
          </w:p>
          <w:p w:rsidRPr="007372A5" w:rsidR="00BE2DA7" w:rsidP="4D1A317C" w:rsidRDefault="00BE2DA7" w14:paraId="709CE2C1" w14:textId="7F6F3F27">
            <w:pPr>
              <w:spacing w:after="75" w:line="259" w:lineRule="auto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4D1A317C" w:rsidR="11DB33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Sequence events from what has been read.</w:t>
            </w:r>
          </w:p>
          <w:p w:rsidRPr="007372A5" w:rsidR="00BE2DA7" w:rsidP="4D1A317C" w:rsidRDefault="00BE2DA7" w14:paraId="2680FBF2" w14:textId="5D945254">
            <w:pPr>
              <w:pStyle w:val="Normal"/>
              <w:spacing w:after="75"/>
              <w:rPr>
                <w:rFonts w:ascii="Comic Sans MS" w:hAnsi="Comic Sans MS" w:cs="Calibri" w:cstheme="minorAscii"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7372A5" w:rsidR="00BE2DA7" w:rsidP="00BE2DA7" w:rsidRDefault="00BE2DA7" w14:paraId="1B2988C3" w14:textId="3EE87A97">
            <w:pPr>
              <w:spacing w:after="75"/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Relate predictions to other texts they have read.</w:t>
            </w:r>
          </w:p>
          <w:p w:rsidRPr="004F0D5D" w:rsidR="00690115" w:rsidP="00690115" w:rsidRDefault="00BE2DA7" w14:paraId="3BFF8C3C" w14:textId="77B3BB03">
            <w:pPr>
              <w:spacing w:after="75"/>
              <w:rPr>
                <w:rFonts w:ascii="Comic Sans MS" w:hAnsi="Comic Sans MS" w:cstheme="minorHAnsi"/>
              </w:rPr>
            </w:pPr>
            <w:r w:rsidRPr="4D1A317C" w:rsidR="00BE2DA7">
              <w:rPr>
                <w:rFonts w:ascii="Comic Sans MS" w:hAnsi="Comic Sans MS" w:cs="Calibri" w:cstheme="minorAscii"/>
              </w:rPr>
              <w:t>Sequence and explain events form what has been read and what they have read for themselves.</w:t>
            </w:r>
          </w:p>
          <w:p w:rsidRPr="007372A5" w:rsidR="004C64E8" w:rsidP="004C64E8" w:rsidRDefault="004C64E8" w14:paraId="050946E8" w14:textId="77777777">
            <w:pPr>
              <w:spacing w:after="75"/>
              <w:rPr>
                <w:rFonts w:ascii="Comic Sans MS" w:hAnsi="Comic Sans MS" w:cstheme="minorHAnsi"/>
              </w:rPr>
            </w:pPr>
            <w:r w:rsidRPr="4D1A317C" w:rsidR="004C64E8">
              <w:rPr>
                <w:rFonts w:ascii="Comic Sans MS" w:hAnsi="Comic Sans MS" w:cs="Calibri" w:cstheme="minorAscii"/>
              </w:rPr>
              <w:t xml:space="preserve">Predict what might happen in a story from what they have read and from the blurb. </w:t>
            </w:r>
          </w:p>
          <w:p w:rsidRPr="007372A5" w:rsidR="00BE2DA7" w:rsidP="4D1A317C" w:rsidRDefault="00BE2DA7" w14:noSpellErr="1" w14:paraId="7236BA78" w14:textId="0BD988ED">
            <w:pPr>
              <w:spacing w:after="75"/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 xml:space="preserve">Make inferences based on what has been said and done, </w:t>
            </w: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>providing</w:t>
            </w: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 xml:space="preserve"> simple justifications for their responses</w:t>
            </w: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 xml:space="preserve">.  </w:t>
            </w:r>
          </w:p>
          <w:p w:rsidRPr="007372A5" w:rsidR="00BE2DA7" w:rsidP="4D1A317C" w:rsidRDefault="00BE2DA7" w14:paraId="7E148E9A" w14:textId="5D22A2D5">
            <w:pPr>
              <w:spacing w:after="75"/>
              <w:rPr>
                <w:rFonts w:ascii="Comic Sans MS" w:hAnsi="Comic Sans MS" w:cs="Calibri" w:cstheme="minorAscii"/>
                <w:color w:val="000000" w:themeColor="text1" w:themeTint="FF" w:themeShade="FF"/>
              </w:rPr>
            </w:pP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4D1A317C" w:rsidR="7D76A0CC">
              <w:rPr>
                <w:rFonts w:ascii="Comic Sans MS" w:hAnsi="Comic Sans MS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retrieve key literal information in fiction and non-fiction texts they have heard and read for themselves. Retrieve.</w:t>
            </w:r>
          </w:p>
        </w:tc>
      </w:tr>
      <w:tr w:rsidRPr="007372A5" w:rsidR="00BE2DA7" w:rsidTr="31F3ACCC" w14:paraId="21BC4F50" w14:textId="4C0D3CA9">
        <w:trPr>
          <w:trHeight w:val="152"/>
        </w:trPr>
        <w:tc>
          <w:tcPr>
            <w:tcW w:w="1638" w:type="dxa"/>
            <w:tcMar/>
          </w:tcPr>
          <w:p w:rsidR="00BE2DA7" w:rsidP="00BE2DA7" w:rsidRDefault="00BE2DA7" w14:paraId="4C2045E8" w14:textId="77777777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Writing Skills and Knowledge</w:t>
            </w:r>
          </w:p>
          <w:p w:rsidR="00690115" w:rsidP="00BE2DA7" w:rsidRDefault="00690115" w14:paraId="0D26A8C1" w14:textId="77777777">
            <w:pPr>
              <w:rPr>
                <w:rFonts w:ascii="Comic Sans MS" w:hAnsi="Comic Sans MS" w:cstheme="minorHAnsi"/>
              </w:rPr>
            </w:pPr>
          </w:p>
          <w:p w:rsidR="00690115" w:rsidP="00690115" w:rsidRDefault="00690115" w14:paraId="1F24B4EE" w14:textId="77777777">
            <w:pPr>
              <w:rPr>
                <w:rFonts w:ascii="Comic Sans MS" w:hAnsi="Comic Sans MS" w:cstheme="minorHAnsi"/>
              </w:rPr>
            </w:pPr>
          </w:p>
          <w:p w:rsidRPr="007372A5" w:rsidR="00690115" w:rsidP="00690115" w:rsidRDefault="004F0D5D" w14:paraId="081BDC90" w14:textId="6C061E7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color w:val="FF0000"/>
              </w:rPr>
              <w:t>(ARE &amp; GDS writing ladders)</w:t>
            </w:r>
          </w:p>
        </w:tc>
        <w:tc>
          <w:tcPr>
            <w:tcW w:w="7108" w:type="dxa"/>
            <w:shd w:val="clear" w:color="auto" w:fill="FBE4D5" w:themeFill="accent2" w:themeFillTint="33"/>
            <w:tcMar/>
          </w:tcPr>
          <w:p w:rsidRPr="004F0D5D" w:rsidR="00BE2DA7" w:rsidP="004F0D5D" w:rsidRDefault="00BE2DA7" w14:paraId="096D350D" w14:textId="054E94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</w:rPr>
            </w:pPr>
            <w:r w:rsidRPr="007C3C44">
              <w:rPr>
                <w:rFonts w:ascii="Comic Sans MS" w:hAnsi="Comic Sans MS" w:cstheme="minorHAnsi"/>
                <w:color w:val="FF0000"/>
              </w:rPr>
              <w:t xml:space="preserve">Encapsulate what they want to say, sentence by sentence. </w:t>
            </w:r>
          </w:p>
          <w:p w:rsidRPr="004F0D5D" w:rsidR="00BE2DA7" w:rsidP="004F0D5D" w:rsidRDefault="00BE2DA7" w14:paraId="36093766" w14:textId="32B02E7B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  <w:r w:rsidRPr="007372A5">
              <w:rPr>
                <w:rFonts w:ascii="Comic Sans MS" w:hAnsi="Comic Sans MS" w:cstheme="minorHAnsi"/>
                <w:sz w:val="22"/>
                <w:szCs w:val="22"/>
              </w:rPr>
              <w:t>Write a simple list.</w:t>
            </w:r>
          </w:p>
          <w:p w:rsidRPr="004F0D5D" w:rsidR="00BE2DA7" w:rsidP="004F0D5D" w:rsidRDefault="00BE2DA7" w14:paraId="63F1BB61" w14:textId="2BF3F7A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</w:rPr>
            </w:pPr>
            <w:r w:rsidRPr="00690115">
              <w:rPr>
                <w:rFonts w:ascii="Comic Sans MS" w:hAnsi="Comic Sans MS" w:cstheme="minorHAnsi"/>
                <w:color w:val="FF0000"/>
              </w:rPr>
              <w:t xml:space="preserve">Use co-ordination in writing (or, and, but). </w:t>
            </w:r>
          </w:p>
          <w:p w:rsidRPr="007372A5" w:rsidR="00AA17DA" w:rsidP="00BE2DA7" w:rsidRDefault="00AA17DA" w14:paraId="279BBC7B" w14:textId="496FB840">
            <w:pPr>
              <w:rPr>
                <w:rFonts w:ascii="Comic Sans MS" w:hAnsi="Comic Sans MS" w:cstheme="minorHAnsi"/>
                <w:iCs/>
              </w:rPr>
            </w:pPr>
            <w:r>
              <w:rPr>
                <w:rFonts w:ascii="Comic Sans MS" w:hAnsi="Comic Sans MS" w:cstheme="minorHAnsi"/>
                <w:iCs/>
              </w:rPr>
              <w:t xml:space="preserve">Use pronouns to replace nouns. </w:t>
            </w:r>
          </w:p>
          <w:p w:rsidRPr="007372A5" w:rsidR="00BE2DA7" w:rsidP="00BE2DA7" w:rsidRDefault="00BE2DA7" w14:paraId="0F7FD1EB" w14:textId="5DFC4424">
            <w:pPr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 xml:space="preserve">Write a simple ending for a narrative. </w:t>
            </w:r>
          </w:p>
          <w:p w:rsidR="00AA17DA" w:rsidP="00BE2DA7" w:rsidRDefault="00BE2DA7" w14:paraId="688DA1B9" w14:textId="31CF1190">
            <w:pPr>
              <w:rPr>
                <w:rFonts w:ascii="Comic Sans MS" w:hAnsi="Comic Sans MS" w:cstheme="minorHAnsi"/>
                <w:iCs/>
              </w:rPr>
            </w:pPr>
            <w:r w:rsidRPr="007372A5">
              <w:rPr>
                <w:rFonts w:ascii="Comic Sans MS" w:hAnsi="Comic Sans MS" w:cstheme="minorHAnsi"/>
                <w:iCs/>
              </w:rPr>
              <w:t>Plan settings and characters in writing.</w:t>
            </w:r>
          </w:p>
          <w:p w:rsidRPr="004F0D5D" w:rsidR="00AA17DA" w:rsidP="00BE2DA7" w:rsidRDefault="00AA17DA" w14:paraId="437866D2" w14:textId="6FE19E25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AA17DA">
              <w:rPr>
                <w:rFonts w:ascii="Comic Sans MS" w:hAnsi="Comic Sans MS" w:cstheme="minorHAnsi"/>
                <w:iCs/>
                <w:color w:val="FF0000"/>
              </w:rPr>
              <w:t xml:space="preserve">Use expanded noun phrases to describe setting and characters, using more than one adjective where needed. </w:t>
            </w:r>
          </w:p>
          <w:p w:rsidRPr="004F0D5D" w:rsidR="00AA17DA" w:rsidP="00BE2DA7" w:rsidRDefault="00AA17DA" w14:paraId="0683B446" w14:textId="3D7CF3AB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AA17DA">
              <w:rPr>
                <w:rFonts w:ascii="Comic Sans MS" w:hAnsi="Comic Sans MS" w:cstheme="minorHAnsi"/>
                <w:iCs/>
                <w:color w:val="FF0000"/>
              </w:rPr>
              <w:t xml:space="preserve">Use adverbs to describe verbs and actions taken place. </w:t>
            </w:r>
          </w:p>
          <w:p w:rsidR="001C3C4B" w:rsidP="007C3C44" w:rsidRDefault="007C3C44" w14:paraId="41FBF7D6" w14:textId="7D9CB545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 xml:space="preserve">Continue to rehearse and refine ideas prior to writing, through talk, </w:t>
            </w:r>
            <w:proofErr w:type="gramStart"/>
            <w:r w:rsidRPr="007372A5">
              <w:rPr>
                <w:rFonts w:ascii="Comic Sans MS" w:hAnsi="Comic Sans MS" w:cstheme="minorHAnsi"/>
              </w:rPr>
              <w:t>drama</w:t>
            </w:r>
            <w:proofErr w:type="gramEnd"/>
            <w:r w:rsidRPr="007372A5">
              <w:rPr>
                <w:rFonts w:ascii="Comic Sans MS" w:hAnsi="Comic Sans MS" w:cstheme="minorHAnsi"/>
              </w:rPr>
              <w:t xml:space="preserve"> and role-play, to ensure an authentic voice and appropriate language structures. </w:t>
            </w:r>
            <w:r w:rsidR="00AA17DA">
              <w:rPr>
                <w:rFonts w:ascii="Comic Sans MS" w:hAnsi="Comic Sans MS" w:cstheme="minorHAnsi"/>
              </w:rPr>
              <w:t xml:space="preserve"> </w:t>
            </w:r>
          </w:p>
          <w:p w:rsidRPr="007372A5" w:rsidR="00BE2DA7" w:rsidP="004F0D5D" w:rsidRDefault="001C3C4B" w14:paraId="2FE93C55" w14:textId="0A794F1C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1C3C4B">
              <w:rPr>
                <w:rFonts w:ascii="Comic Sans MS" w:hAnsi="Comic Sans MS" w:cstheme="minorHAnsi"/>
              </w:rPr>
              <w:t xml:space="preserve">Use a wider range of rhyming words and near rhymes when writing poetry. </w:t>
            </w:r>
          </w:p>
        </w:tc>
        <w:tc>
          <w:tcPr>
            <w:tcW w:w="7109" w:type="dxa"/>
            <w:shd w:val="clear" w:color="auto" w:fill="D9E2F3" w:themeFill="accent1" w:themeFillTint="33"/>
            <w:tcMar/>
          </w:tcPr>
          <w:p w:rsidRPr="004F0D5D" w:rsidR="00AA17DA" w:rsidP="00BE2DA7" w:rsidRDefault="00BE2DA7" w14:paraId="6C61227A" w14:textId="7FE30336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sz w:val="18"/>
                <w:szCs w:val="18"/>
              </w:rPr>
              <w:t>Use apostrophes for possession and contraction.</w:t>
            </w:r>
          </w:p>
          <w:p w:rsidRPr="004F0D5D" w:rsidR="00BE2DA7" w:rsidP="00BE2DA7" w:rsidRDefault="00AA17DA" w14:paraId="7A65F595" w14:textId="3B3D47A0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Use prepositions to denote position. </w:t>
            </w:r>
          </w:p>
          <w:p w:rsidRPr="004F0D5D" w:rsidR="00BE2DA7" w:rsidP="00BE2DA7" w:rsidRDefault="00AA17DA" w14:paraId="5FB306F8" w14:textId="38F185A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</w:pPr>
            <w:r w:rsidRPr="004F0D5D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>Us</w:t>
            </w:r>
            <w:r w:rsidRPr="004F0D5D" w:rsidR="004F0D5D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>e</w:t>
            </w:r>
            <w:r w:rsidRPr="004F0D5D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 xml:space="preserve"> all four </w:t>
            </w:r>
            <w:proofErr w:type="gramStart"/>
            <w:r w:rsidRPr="004F0D5D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>sentences</w:t>
            </w:r>
            <w:proofErr w:type="gramEnd"/>
            <w:r w:rsidRPr="004F0D5D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 xml:space="preserve"> types for meaning (question, statement, command and exclamation). </w:t>
            </w:r>
          </w:p>
          <w:p w:rsidRPr="004F0D5D" w:rsidR="00BE2DA7" w:rsidP="00BE2DA7" w:rsidRDefault="007C3C44" w14:paraId="3676E23E" w14:textId="24A0A71E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sz w:val="18"/>
                <w:szCs w:val="18"/>
              </w:rPr>
              <w:t xml:space="preserve">Maintain tense throughout a piece of writing, using simple, </w:t>
            </w:r>
            <w:proofErr w:type="gramStart"/>
            <w:r w:rsidRPr="004F0D5D">
              <w:rPr>
                <w:rFonts w:ascii="Comic Sans MS" w:hAnsi="Comic Sans MS" w:cstheme="minorHAnsi"/>
                <w:sz w:val="18"/>
                <w:szCs w:val="18"/>
              </w:rPr>
              <w:t>present</w:t>
            </w:r>
            <w:proofErr w:type="gramEnd"/>
            <w:r w:rsidRPr="004F0D5D">
              <w:rPr>
                <w:rFonts w:ascii="Comic Sans MS" w:hAnsi="Comic Sans MS" w:cstheme="minorHAnsi"/>
                <w:sz w:val="18"/>
                <w:szCs w:val="18"/>
              </w:rPr>
              <w:t xml:space="preserve"> and progressive tense to show actions in progress when required.</w:t>
            </w:r>
          </w:p>
          <w:p w:rsidRPr="004F0D5D" w:rsidR="007C3C44" w:rsidP="00BE2DA7" w:rsidRDefault="00BE2DA7" w14:paraId="6FF062DF" w14:textId="4237E8C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sz w:val="18"/>
                <w:szCs w:val="18"/>
              </w:rPr>
              <w:t>Plan an effective dilemma into writing.</w:t>
            </w:r>
            <w:r w:rsidRPr="004F0D5D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4F0D5D" w:rsidR="00BE2DA7" w:rsidP="004F0D5D" w:rsidRDefault="007C3C44" w14:paraId="5FC97D50" w14:textId="75E969E3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Use subordination in writing (when, if, that, because). </w:t>
            </w:r>
          </w:p>
          <w:p w:rsidRPr="004F0D5D" w:rsidR="00690115" w:rsidP="00690115" w:rsidRDefault="00690115" w14:paraId="631A88BA" w14:textId="16901CA2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Use expanded noun phrases for specification. </w:t>
            </w:r>
          </w:p>
          <w:p w:rsidRPr="004F0D5D" w:rsidR="00AA17DA" w:rsidP="007C3C44" w:rsidRDefault="00690115" w14:paraId="4065AB22" w14:textId="31A72D5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Use co-ordination in writing (or, and, but). </w:t>
            </w:r>
          </w:p>
          <w:p w:rsidRPr="004F0D5D" w:rsidR="007C3C44" w:rsidP="007C3C44" w:rsidRDefault="00BE2DA7" w14:paraId="148815FF" w14:textId="75846A0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sz w:val="18"/>
                <w:szCs w:val="18"/>
              </w:rPr>
              <w:t>Use planning structures such as notes, story maps, storyboards, concept maps etc.</w:t>
            </w:r>
          </w:p>
          <w:p w:rsidRPr="004F0D5D" w:rsidR="00A65D77" w:rsidP="00BE2DA7" w:rsidRDefault="00BE2DA7" w14:paraId="2A7355B4" w14:textId="73E48A8C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Understand the different layouts and forms needed for writing. </w:t>
            </w:r>
          </w:p>
          <w:p w:rsidRPr="004F0D5D" w:rsidR="001C3C4B" w:rsidP="00BE2DA7" w:rsidRDefault="00A65D77" w14:paraId="49E3F1BE" w14:textId="48BDE841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Begin to use diagonal and horizontal joins when writing. </w:t>
            </w:r>
          </w:p>
          <w:p w:rsidRPr="004F0D5D" w:rsidR="001C3C4B" w:rsidP="00BE2DA7" w:rsidRDefault="001C3C4B" w14:paraId="35864D36" w14:textId="77777777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</w:p>
          <w:p w:rsidRPr="004F0D5D" w:rsidR="001C3C4B" w:rsidP="001C3C4B" w:rsidRDefault="001C3C4B" w14:paraId="7C4CE535" w14:textId="3CEAD1C8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4F0D5D">
              <w:rPr>
                <w:rFonts w:ascii="Comic Sans MS" w:hAnsi="Comic Sans MS" w:cstheme="minorHAnsi"/>
                <w:sz w:val="18"/>
                <w:szCs w:val="18"/>
              </w:rPr>
              <w:t xml:space="preserve">Use a wider range of words to create onomatopoeia. </w:t>
            </w:r>
          </w:p>
          <w:p w:rsidRPr="007372A5" w:rsidR="00BE2DA7" w:rsidP="00BE2DA7" w:rsidRDefault="001C3C4B" w14:paraId="77DC1A4E" w14:textId="2D02253B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</w:rPr>
            </w:pPr>
            <w:r w:rsidRPr="004F0D5D">
              <w:rPr>
                <w:rFonts w:ascii="Comic Sans MS" w:hAnsi="Comic Sans MS" w:cstheme="minorHAnsi"/>
                <w:sz w:val="18"/>
                <w:szCs w:val="18"/>
              </w:rPr>
              <w:t>Use simple comparative similes.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="004F0D5D" w:rsidP="004F0D5D" w:rsidRDefault="00BE2DA7" w14:paraId="3928E4B7" w14:textId="7777777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A65D77">
              <w:rPr>
                <w:rFonts w:ascii="Comic Sans MS" w:hAnsi="Comic Sans MS" w:eastAsia="Calibri" w:cstheme="minorHAnsi"/>
                <w:iCs/>
              </w:rPr>
              <w:t xml:space="preserve">Use all four </w:t>
            </w:r>
            <w:proofErr w:type="gramStart"/>
            <w:r w:rsidRPr="00A65D77">
              <w:rPr>
                <w:rFonts w:ascii="Comic Sans MS" w:hAnsi="Comic Sans MS" w:eastAsia="Calibri" w:cstheme="minorHAnsi"/>
                <w:iCs/>
              </w:rPr>
              <w:t>sentences</w:t>
            </w:r>
            <w:proofErr w:type="gramEnd"/>
            <w:r w:rsidRPr="00A65D77">
              <w:rPr>
                <w:rFonts w:ascii="Comic Sans MS" w:hAnsi="Comic Sans MS" w:eastAsia="Calibri" w:cstheme="minorHAnsi"/>
                <w:iCs/>
              </w:rPr>
              <w:t xml:space="preserve"> types for meaning (question, statement, command and exclamation). </w:t>
            </w:r>
          </w:p>
          <w:p w:rsidRPr="004F0D5D" w:rsidR="00BE2DA7" w:rsidP="004F0D5D" w:rsidRDefault="00BE2DA7" w14:paraId="24C2DF1C" w14:textId="511F4F0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eastAsia="Calibri" w:cstheme="minorHAnsi"/>
                <w:iCs/>
              </w:rPr>
            </w:pPr>
            <w:r w:rsidRPr="007372A5">
              <w:rPr>
                <w:rFonts w:ascii="Comic Sans MS" w:hAnsi="Comic Sans MS" w:cstheme="minorHAnsi"/>
              </w:rPr>
              <w:t>Show a</w:t>
            </w:r>
            <w:r w:rsidR="004F0D5D">
              <w:rPr>
                <w:rFonts w:ascii="Comic Sans MS" w:hAnsi="Comic Sans MS" w:cstheme="minorHAnsi"/>
              </w:rPr>
              <w:t xml:space="preserve"> </w:t>
            </w:r>
            <w:r w:rsidRPr="007372A5">
              <w:rPr>
                <w:rFonts w:ascii="Comic Sans MS" w:hAnsi="Comic Sans MS" w:cstheme="minorHAnsi"/>
              </w:rPr>
              <w:t xml:space="preserve">greater awareness of the reader by adjusting and developing language and content to suit the purpose and audience of the writing and help the reader to visualise. </w:t>
            </w:r>
          </w:p>
          <w:p w:rsidR="007C3C44" w:rsidP="007C3C44" w:rsidRDefault="00BE2DA7" w14:paraId="7AE3193A" w14:textId="70DB1A6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 xml:space="preserve">Demonstrate control across genres. </w:t>
            </w:r>
          </w:p>
          <w:p w:rsidR="00690115" w:rsidP="004F0D5D" w:rsidRDefault="007C3C44" w14:paraId="6304E608" w14:textId="5FBF2B38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</w:rPr>
            </w:pPr>
            <w:r w:rsidRPr="007372A5">
              <w:rPr>
                <w:rFonts w:ascii="Comic Sans MS" w:hAnsi="Comic Sans MS" w:cstheme="minorHAnsi"/>
              </w:rPr>
              <w:t>Begin to use inverted commas for direct speech.</w:t>
            </w:r>
          </w:p>
          <w:p w:rsidRPr="00690115" w:rsidR="00690115" w:rsidP="00690115" w:rsidRDefault="007C3C44" w14:paraId="097BF514" w14:textId="43E9FF46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7C3C44">
              <w:rPr>
                <w:rFonts w:ascii="Comic Sans MS" w:hAnsi="Comic Sans MS" w:cstheme="minorHAnsi"/>
                <w:iCs/>
                <w:color w:val="FF0000"/>
              </w:rPr>
              <w:t xml:space="preserve">Use subordination in writing (when, if, that, because). </w:t>
            </w:r>
          </w:p>
          <w:p w:rsidRPr="00690115" w:rsidR="00AA17DA" w:rsidP="00690115" w:rsidRDefault="00690115" w14:paraId="0F906AD7" w14:textId="02F30AE8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</w:rPr>
            </w:pPr>
            <w:r w:rsidRPr="00690115">
              <w:rPr>
                <w:rFonts w:ascii="Comic Sans MS" w:hAnsi="Comic Sans MS" w:cstheme="minorHAnsi"/>
                <w:color w:val="FF0000"/>
              </w:rPr>
              <w:t xml:space="preserve">Use co-ordination in </w:t>
            </w:r>
            <w:r w:rsidRPr="00AA17DA">
              <w:rPr>
                <w:rFonts w:ascii="Comic Sans MS" w:hAnsi="Comic Sans MS" w:cstheme="minorHAnsi"/>
                <w:color w:val="FF0000"/>
              </w:rPr>
              <w:t xml:space="preserve">writing (or, and, but). </w:t>
            </w:r>
          </w:p>
          <w:p w:rsidRPr="00AA17DA" w:rsidR="00A65D77" w:rsidP="00AA17DA" w:rsidRDefault="00AA17DA" w14:paraId="28D5B166" w14:textId="40F61E07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AA17DA">
              <w:rPr>
                <w:rFonts w:ascii="Comic Sans MS" w:hAnsi="Comic Sans MS" w:cstheme="minorHAnsi"/>
                <w:iCs/>
                <w:color w:val="FF0000"/>
              </w:rPr>
              <w:t xml:space="preserve">Use expanded noun phrases to describe setting and characters, using more than one adjective where needed. </w:t>
            </w:r>
          </w:p>
          <w:p w:rsidRPr="004F0D5D" w:rsidR="00690115" w:rsidP="004F0D5D" w:rsidRDefault="00A65D77" w14:paraId="4DF99B45" w14:textId="6ADC9187">
            <w:pPr>
              <w:rPr>
                <w:rFonts w:ascii="Comic Sans MS" w:hAnsi="Comic Sans MS" w:cstheme="minorHAnsi"/>
                <w:iCs/>
                <w:color w:val="FF0000"/>
              </w:rPr>
            </w:pPr>
            <w:r w:rsidRPr="00A65D77">
              <w:rPr>
                <w:rFonts w:ascii="Comic Sans MS" w:hAnsi="Comic Sans MS" w:cstheme="minorHAnsi"/>
                <w:iCs/>
                <w:color w:val="FF0000"/>
              </w:rPr>
              <w:t xml:space="preserve">Begin to use diagonal and horizontal joins when writing. </w:t>
            </w:r>
          </w:p>
          <w:p w:rsidRPr="007372A5" w:rsidR="00BE2DA7" w:rsidP="00BE2DA7" w:rsidRDefault="00BE2DA7" w14:paraId="32DCF8EF" w14:textId="630EAC56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</w:tbl>
    <w:p w:rsidRPr="007372A5" w:rsidR="00D57B7C" w:rsidP="007372A5" w:rsidRDefault="00D57B7C" w14:paraId="0C5FEBDD" w14:textId="05A79CDA">
      <w:pPr>
        <w:rPr>
          <w:rFonts w:ascii="Comic Sans MS" w:hAnsi="Comic Sans MS" w:cstheme="minorHAnsi"/>
        </w:rPr>
        <w:sectPr w:rsidRPr="007372A5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7372A5" w:rsidR="00EE32D3" w:rsidP="007372A5" w:rsidRDefault="00EE32D3" w14:paraId="3D23B17E" w14:textId="0F4605F9">
      <w:pPr>
        <w:rPr>
          <w:rFonts w:ascii="Comic Sans MS" w:hAnsi="Comic Sans MS" w:cstheme="minorHAnsi"/>
        </w:rPr>
      </w:pPr>
    </w:p>
    <w:sectPr w:rsidRPr="007372A5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8830">
    <w:abstractNumId w:val="2"/>
  </w:num>
  <w:num w:numId="2" w16cid:durableId="90202901">
    <w:abstractNumId w:val="3"/>
  </w:num>
  <w:num w:numId="3" w16cid:durableId="39592818">
    <w:abstractNumId w:val="4"/>
  </w:num>
  <w:num w:numId="4" w16cid:durableId="1331522273">
    <w:abstractNumId w:val="0"/>
  </w:num>
  <w:num w:numId="5" w16cid:durableId="5821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26D4D"/>
    <w:rsid w:val="000671FD"/>
    <w:rsid w:val="000D190E"/>
    <w:rsid w:val="001C3C4B"/>
    <w:rsid w:val="003303D4"/>
    <w:rsid w:val="00353ECE"/>
    <w:rsid w:val="003A3B93"/>
    <w:rsid w:val="003A3F4B"/>
    <w:rsid w:val="003C43BF"/>
    <w:rsid w:val="004158DF"/>
    <w:rsid w:val="00454016"/>
    <w:rsid w:val="004C64E8"/>
    <w:rsid w:val="004D37E5"/>
    <w:rsid w:val="004E282D"/>
    <w:rsid w:val="004F0D5D"/>
    <w:rsid w:val="005409BF"/>
    <w:rsid w:val="005513D6"/>
    <w:rsid w:val="00576CCD"/>
    <w:rsid w:val="00586654"/>
    <w:rsid w:val="005A7BFE"/>
    <w:rsid w:val="005B1B64"/>
    <w:rsid w:val="00612B04"/>
    <w:rsid w:val="0066114A"/>
    <w:rsid w:val="0066751B"/>
    <w:rsid w:val="00690115"/>
    <w:rsid w:val="006E67E3"/>
    <w:rsid w:val="00714C3E"/>
    <w:rsid w:val="007372A5"/>
    <w:rsid w:val="00782B65"/>
    <w:rsid w:val="0079095D"/>
    <w:rsid w:val="007C3C44"/>
    <w:rsid w:val="007E0CF8"/>
    <w:rsid w:val="00801B0C"/>
    <w:rsid w:val="00852039"/>
    <w:rsid w:val="00855115"/>
    <w:rsid w:val="00894C6C"/>
    <w:rsid w:val="008A47BE"/>
    <w:rsid w:val="008D664D"/>
    <w:rsid w:val="009C67CC"/>
    <w:rsid w:val="009D4441"/>
    <w:rsid w:val="009D48F0"/>
    <w:rsid w:val="00A65D77"/>
    <w:rsid w:val="00A87FD5"/>
    <w:rsid w:val="00AA17DA"/>
    <w:rsid w:val="00AB5324"/>
    <w:rsid w:val="00AC4DD0"/>
    <w:rsid w:val="00AD223A"/>
    <w:rsid w:val="00AE1ABA"/>
    <w:rsid w:val="00B02C14"/>
    <w:rsid w:val="00B037C6"/>
    <w:rsid w:val="00B03C61"/>
    <w:rsid w:val="00B24BC0"/>
    <w:rsid w:val="00B674C2"/>
    <w:rsid w:val="00BB0A76"/>
    <w:rsid w:val="00BB39CD"/>
    <w:rsid w:val="00BC5CC8"/>
    <w:rsid w:val="00BE2DA7"/>
    <w:rsid w:val="00C31498"/>
    <w:rsid w:val="00C32D29"/>
    <w:rsid w:val="00C429F9"/>
    <w:rsid w:val="00C42D25"/>
    <w:rsid w:val="00CD4382"/>
    <w:rsid w:val="00D55FBE"/>
    <w:rsid w:val="00D57B7C"/>
    <w:rsid w:val="00DE14B2"/>
    <w:rsid w:val="00E456A1"/>
    <w:rsid w:val="00E53FBA"/>
    <w:rsid w:val="00E807D4"/>
    <w:rsid w:val="00E83D4D"/>
    <w:rsid w:val="00ED39DC"/>
    <w:rsid w:val="00EE32D3"/>
    <w:rsid w:val="00EE71A9"/>
    <w:rsid w:val="00F2046D"/>
    <w:rsid w:val="00F40750"/>
    <w:rsid w:val="00FA0462"/>
    <w:rsid w:val="00FD4377"/>
    <w:rsid w:val="019D9E1F"/>
    <w:rsid w:val="11DB338E"/>
    <w:rsid w:val="31F3ACCC"/>
    <w:rsid w:val="33C170DB"/>
    <w:rsid w:val="432F8737"/>
    <w:rsid w:val="4A22917D"/>
    <w:rsid w:val="4D1A317C"/>
    <w:rsid w:val="4E0A2D33"/>
    <w:rsid w:val="5DC727DD"/>
    <w:rsid w:val="681F133F"/>
    <w:rsid w:val="7B4C61B7"/>
    <w:rsid w:val="7D76A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chartTrackingRefBased/>
  <w15:docId w15:val="{AB4F3FC6-4497-4814-BF78-6DDF4DC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BDA91-6D7E-4CCB-A548-FDE4C6BDB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98A82-FB9D-42E8-8C00-BF87141887A2}"/>
</file>

<file path=customXml/itemProps3.xml><?xml version="1.0" encoding="utf-8"?>
<ds:datastoreItem xmlns:ds="http://schemas.openxmlformats.org/officeDocument/2006/customXml" ds:itemID="{A405A218-0213-4365-A38A-00DF8A203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C482F-04EA-464D-BE79-A0181B081992}">
  <ds:schemaRefs>
    <ds:schemaRef ds:uri="6066b147-4980-422b-b022-204d86c8f5fb"/>
    <ds:schemaRef ds:uri="http://purl.org/dc/terms/"/>
    <ds:schemaRef ds:uri="http://www.w3.org/XML/1998/namespace"/>
    <ds:schemaRef ds:uri="http://schemas.openxmlformats.org/package/2006/metadata/core-properties"/>
    <ds:schemaRef ds:uri="7976eb1c-1390-4e9e-89cb-d3ad699d03d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Miss E Anslow (St Philips)</cp:lastModifiedBy>
  <cp:revision>4</cp:revision>
  <dcterms:created xsi:type="dcterms:W3CDTF">2023-06-19T12:59:00Z</dcterms:created>
  <dcterms:modified xsi:type="dcterms:W3CDTF">2023-09-21T19:54:07Z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